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72F8" w14:textId="77777777" w:rsidR="00AC6C05" w:rsidRPr="00724E88" w:rsidRDefault="00AC6C05" w:rsidP="00AC6C05">
      <w:pPr>
        <w:pStyle w:val="Default"/>
      </w:pPr>
    </w:p>
    <w:p w14:paraId="7D776949" w14:textId="6B29125C" w:rsidR="00AC6C05" w:rsidRPr="00724E88" w:rsidRDefault="00AC6C05" w:rsidP="00AC6C05">
      <w:pPr>
        <w:pStyle w:val="Default"/>
        <w:spacing w:after="267"/>
      </w:pPr>
      <w:r w:rsidRPr="00724E88">
        <w:t>Warunki ubiegania się o ocenę wyższą niż przewidywana</w:t>
      </w:r>
      <w:r w:rsidRPr="00724E88">
        <w:t xml:space="preserve"> na lekcjach języka francuskiego</w:t>
      </w:r>
      <w:r w:rsidRPr="00724E88">
        <w:t xml:space="preserve">: </w:t>
      </w:r>
    </w:p>
    <w:p w14:paraId="690F0383" w14:textId="2C2CA38D" w:rsidR="00AC6C05" w:rsidRPr="00724E88" w:rsidRDefault="00AC6C05" w:rsidP="00AC6C05">
      <w:pPr>
        <w:pStyle w:val="Default"/>
        <w:spacing w:after="267"/>
      </w:pPr>
      <w:r w:rsidRPr="00724E88">
        <w:t xml:space="preserve">1) frekwencja na zajęciach nie niższa niż </w:t>
      </w:r>
      <w:r w:rsidRPr="00724E88">
        <w:t>90</w:t>
      </w:r>
      <w:r w:rsidRPr="00724E88">
        <w:t>%</w:t>
      </w:r>
      <w:r w:rsidRPr="00724E88">
        <w:t xml:space="preserve"> </w:t>
      </w:r>
      <w:r w:rsidRPr="00724E88">
        <w:t>(z wyjątkiem usprawiedliwionej nieobecności</w:t>
      </w:r>
      <w:r w:rsidRPr="00724E88">
        <w:t>)</w:t>
      </w:r>
    </w:p>
    <w:p w14:paraId="54CAB934" w14:textId="1B1C43A4" w:rsidR="00AC6C05" w:rsidRPr="00724E88" w:rsidRDefault="00AC6C05" w:rsidP="00AC6C05">
      <w:pPr>
        <w:pStyle w:val="Default"/>
        <w:spacing w:after="267"/>
      </w:pPr>
      <w:r w:rsidRPr="00724E88">
        <w:t xml:space="preserve">2) systematyczna praca i wywiązywanie się ze swoich obowiązków przez cały rok szkolny </w:t>
      </w:r>
    </w:p>
    <w:p w14:paraId="1AE6ACB3" w14:textId="77777777" w:rsidR="00AC6C05" w:rsidRPr="00724E88" w:rsidRDefault="00AC6C05" w:rsidP="00AC6C05">
      <w:pPr>
        <w:pStyle w:val="Default"/>
        <w:spacing w:after="267"/>
      </w:pPr>
      <w:r w:rsidRPr="00724E88">
        <w:t xml:space="preserve">3) przystąpienie do wszystkich przewidzianych przez nauczyciela form sprawdzianów i prac pisemnych, </w:t>
      </w:r>
    </w:p>
    <w:p w14:paraId="1E7C0EF2" w14:textId="241599BF" w:rsidR="00AC6C05" w:rsidRPr="00724E88" w:rsidRDefault="00AC6C05" w:rsidP="00AC6C05">
      <w:pPr>
        <w:pStyle w:val="Default"/>
        <w:spacing w:after="267"/>
      </w:pPr>
      <w:r w:rsidRPr="00724E88">
        <w:t xml:space="preserve">4) </w:t>
      </w:r>
      <w:r w:rsidRPr="00724E88">
        <w:t>aktywna postawa ucznia w czasie lekcji przez cały rok szkolny</w:t>
      </w:r>
    </w:p>
    <w:p w14:paraId="185618B5" w14:textId="77777777" w:rsidR="00AC6C05" w:rsidRPr="00724E88" w:rsidRDefault="00AC6C05" w:rsidP="00AC6C05">
      <w:pPr>
        <w:pStyle w:val="Default"/>
      </w:pPr>
      <w:r w:rsidRPr="00724E88">
        <w:t xml:space="preserve">5) skorzystanie ze wszystkich oferowanych przez nauczyciela form poprawy, </w:t>
      </w:r>
    </w:p>
    <w:p w14:paraId="1062F4F0" w14:textId="77777777" w:rsidR="00AC6C05" w:rsidRPr="00724E88" w:rsidRDefault="00AC6C05" w:rsidP="00AC6C05">
      <w:pPr>
        <w:pStyle w:val="Default"/>
      </w:pPr>
    </w:p>
    <w:p w14:paraId="66AB9309" w14:textId="5F34B502" w:rsidR="00AC6C05" w:rsidRPr="00724E88" w:rsidRDefault="00AC6C05" w:rsidP="00AC6C05">
      <w:pPr>
        <w:pStyle w:val="Default"/>
        <w:spacing w:after="267"/>
      </w:pPr>
      <w:r w:rsidRPr="00724E88">
        <w:t xml:space="preserve">6) udział w konkursach z przedmiotu, którego dotyczy wniosek o podwyższenie oceny, lub w zawodach i odniesienie w nich sukcesów (dotyczy wniosku tylko o ocenę najwyższą), </w:t>
      </w:r>
    </w:p>
    <w:p w14:paraId="0410E76B" w14:textId="021880E2" w:rsidR="00AC6C05" w:rsidRPr="00724E88" w:rsidRDefault="00AC6C05" w:rsidP="00AC6C05">
      <w:pPr>
        <w:pStyle w:val="Default"/>
        <w:spacing w:after="267"/>
      </w:pPr>
      <w:r w:rsidRPr="00724E88">
        <w:t xml:space="preserve">7) przygotowanie dodatkowych </w:t>
      </w:r>
      <w:r w:rsidR="00724E88" w:rsidRPr="00724E88">
        <w:t xml:space="preserve">form pracy nieobowiązkowych dla wszystkich, na przykład: dodatkowa prezentacja, dodatkowe wypracowanie lub inna forma pracy wskazana przez nauczyciela </w:t>
      </w:r>
    </w:p>
    <w:p w14:paraId="0115055E" w14:textId="4861477B" w:rsidR="00724E88" w:rsidRPr="00724E88" w:rsidRDefault="00724E88" w:rsidP="00AC6C05">
      <w:pPr>
        <w:pStyle w:val="Default"/>
        <w:spacing w:after="267"/>
      </w:pPr>
      <w:r w:rsidRPr="00724E88">
        <w:t>8) przystąpienie do dodatkowego sprawdzianu oceniającego materiał na poziomie oceny, o którą uczeń się ubiega</w:t>
      </w:r>
    </w:p>
    <w:p w14:paraId="2F3B8688" w14:textId="741AB93D" w:rsidR="00AC6C05" w:rsidRPr="00724E88" w:rsidRDefault="00724E88" w:rsidP="00AC6C05">
      <w:pPr>
        <w:pStyle w:val="Default"/>
        <w:spacing w:after="267"/>
      </w:pPr>
      <w:r>
        <w:t>9</w:t>
      </w:r>
      <w:r w:rsidR="00AC6C05" w:rsidRPr="00724E88">
        <w:t xml:space="preserve">) zaistnienie innych ważnych okoliczności uniemożliwiających uzyskanie oceny wyższej niż przewidywana przez nauczyciela (np. długotrwała choroba, sytuacja rodzinna). </w:t>
      </w:r>
    </w:p>
    <w:p w14:paraId="5305C2BC" w14:textId="77777777" w:rsidR="00A21983" w:rsidRPr="00724E88" w:rsidRDefault="00A21983">
      <w:pPr>
        <w:rPr>
          <w:sz w:val="24"/>
          <w:szCs w:val="24"/>
        </w:rPr>
      </w:pPr>
    </w:p>
    <w:sectPr w:rsidR="00A21983" w:rsidRPr="00724E88" w:rsidSect="0052476B">
      <w:pgSz w:w="11906" w:h="17338"/>
      <w:pgMar w:top="612" w:right="639" w:bottom="294" w:left="9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05"/>
    <w:rsid w:val="000A0770"/>
    <w:rsid w:val="00724E88"/>
    <w:rsid w:val="00A21983"/>
    <w:rsid w:val="00AC6C05"/>
    <w:rsid w:val="00D45D41"/>
    <w:rsid w:val="00F3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7050"/>
  <w15:chartTrackingRefBased/>
  <w15:docId w15:val="{49D73E10-F3DA-4A8E-B66E-AF3C720D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6C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Dycha</dc:creator>
  <cp:keywords/>
  <dc:description/>
  <cp:lastModifiedBy>Łukasz Dycha</cp:lastModifiedBy>
  <cp:revision>1</cp:revision>
  <dcterms:created xsi:type="dcterms:W3CDTF">2022-02-13T18:19:00Z</dcterms:created>
  <dcterms:modified xsi:type="dcterms:W3CDTF">2022-02-13T18:40:00Z</dcterms:modified>
</cp:coreProperties>
</file>